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C8A5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F02616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87025B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60</w:t>
      </w:r>
      <w:r>
        <w:rPr>
          <w:rFonts w:hint="eastAsia" w:ascii="仿宋_GB2312" w:hAnsi="宋体" w:eastAsia="仿宋_GB2312" w:cs="宋体"/>
          <w:kern w:val="0"/>
          <w:sz w:val="30"/>
          <w:szCs w:val="30"/>
          <w:highlight w:val="none"/>
          <w:u w:val="none"/>
        </w:rPr>
        <w:t>号</w:t>
      </w:r>
    </w:p>
    <w:p w14:paraId="1D7C7CE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878A50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8AFE27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19513A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396EB8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0EFE3A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2025年4月2日23时40分，我局执法人员在执法检查时，发现你单位作为施工单位在深圳市前海深港现代服务</w:t>
      </w:r>
      <w:bookmarkStart w:id="0" w:name="_GoBack"/>
      <w:bookmarkEnd w:id="0"/>
      <w:r>
        <w:rPr>
          <w:rFonts w:hint="eastAsia" w:ascii="仿宋_GB2312" w:hAnsi="仿宋_GB2312" w:eastAsia="仿宋_GB2312" w:cs="仿宋_GB2312"/>
          <w:kern w:val="0"/>
          <w:sz w:val="28"/>
          <w:szCs w:val="28"/>
          <w:highlight w:val="none"/>
          <w:u w:val="none"/>
        </w:rPr>
        <w:t xml:space="preserve">业合作区十单元01街坊的前海深港创新产业园一期工程项目主体劳务工程施工中，存在夜间在城市建成区内进行产生环境噪声的吊运材料建筑施工作业的环境违法行为，现场调查时发现使用了塔吊等施工设备。                                                        </w:t>
      </w:r>
    </w:p>
    <w:p w14:paraId="1FBCB3A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3DB643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1、2025年4月2日我局执法人员制作的现场检查（勘察）笔录，2025年4月17日我局执法人员制作的调查询问笔录，证明我局执法人员的执法检查、调查情况；</w:t>
      </w:r>
    </w:p>
    <w:p w14:paraId="6CB22E5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2、2025年4月2日我局执法人员制作的现场照片（图片/视频），证明你单位存在夜间在城市建成区内进行产生环境噪声的建筑施工作业的行为；</w:t>
      </w:r>
    </w:p>
    <w:p w14:paraId="441C43D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3、2025年4月17日你单位提供的营业执照复印件、法定代表人(负责人)身份证明书、身份证复印件、授权委托书等材料，证明你单位的主体适格；</w:t>
      </w:r>
    </w:p>
    <w:p w14:paraId="562CEEE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4、2025年4月17日你单位提供的分包合同、中标通知书等材料，证明你单位为前海深港创新产业园一期工程项目主体劳务工程的分包施工单位；</w:t>
      </w:r>
    </w:p>
    <w:p w14:paraId="7787743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23D5A6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AE5B74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F700E1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A9C3712">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0D5C03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C27FFF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409F58B">
      <w:pPr>
        <w:pStyle w:val="2"/>
        <w:rPr>
          <w:rFonts w:hint="eastAsia"/>
          <w:highlight w:val="none"/>
        </w:rPr>
      </w:pPr>
    </w:p>
    <w:p w14:paraId="79DBAFA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3500D33">
      <w:pPr>
        <w:pStyle w:val="2"/>
        <w:rPr>
          <w:rFonts w:hint="eastAsia"/>
          <w:highlight w:val="none"/>
        </w:rPr>
      </w:pPr>
    </w:p>
    <w:p w14:paraId="3CF3339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AD84E4D">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6C83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0F496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0F496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3E3815"/>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47487F"/>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1327</Words>
  <Characters>1383</Characters>
  <Lines>0</Lines>
  <Paragraphs>0</Paragraphs>
  <TotalTime>3</TotalTime>
  <ScaleCrop>false</ScaleCrop>
  <LinksUpToDate>false</LinksUpToDate>
  <CharactersWithSpaces>1695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2025-05-12T07:20:20Z</cp:lastPrinted>
  <dcterms:modified xsi:type="dcterms:W3CDTF">2025-05-12T07:20:26Z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